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4B8A1" w14:textId="77777777" w:rsidR="00F02C2C" w:rsidRDefault="00DF49B3" w:rsidP="00E04682">
      <w:pPr>
        <w:jc w:val="center"/>
        <w:rPr>
          <w:b/>
        </w:rPr>
      </w:pPr>
      <w:bookmarkStart w:id="0" w:name="_GoBack"/>
      <w:bookmarkEnd w:id="0"/>
      <w:r>
        <w:rPr>
          <w:b/>
        </w:rPr>
        <w:t>Informational Text</w:t>
      </w:r>
      <w:r w:rsidR="00AC6117">
        <w:rPr>
          <w:b/>
        </w:rPr>
        <w:t xml:space="preserve"> </w:t>
      </w:r>
      <w:r w:rsidR="00E04682">
        <w:rPr>
          <w:b/>
        </w:rPr>
        <w:t>Literature Circles</w:t>
      </w:r>
    </w:p>
    <w:p w14:paraId="620BE402" w14:textId="77777777" w:rsidR="00E04682" w:rsidRDefault="00DF49B3" w:rsidP="00E04682">
      <w:r>
        <w:t xml:space="preserve">Literature circles are small heterogeneous groups in which students all read the same story and each student contributes unique information about the story through an assigned responsibility (Daniels, 2006). </w:t>
      </w:r>
    </w:p>
    <w:p w14:paraId="7D3713BD" w14:textId="77777777" w:rsidR="00E04682" w:rsidRDefault="00E04682" w:rsidP="00E04682"/>
    <w:p w14:paraId="44FD32E5" w14:textId="77777777" w:rsidR="00E04682" w:rsidRDefault="00E04682" w:rsidP="00E04682">
      <w:r>
        <w:t xml:space="preserve">The purpose of literature circles, then, is to have students discuss, respond to, and think about real literature.  </w:t>
      </w:r>
    </w:p>
    <w:p w14:paraId="40965122" w14:textId="77777777" w:rsidR="00E04682" w:rsidRDefault="00E04682" w:rsidP="00E04682"/>
    <w:p w14:paraId="61B36C4D" w14:textId="77777777" w:rsidR="00E04682" w:rsidRDefault="00DF49B3" w:rsidP="00E04682">
      <w:r>
        <w:t xml:space="preserve">Literature circles with a focus on informational text support close readings of text and student dialogue centered on text. </w:t>
      </w:r>
    </w:p>
    <w:p w14:paraId="3B4EB5D7" w14:textId="77777777" w:rsidR="00E04682" w:rsidRDefault="00E04682" w:rsidP="00E04682"/>
    <w:p w14:paraId="55A2DA36" w14:textId="77777777" w:rsidR="00E04682" w:rsidRDefault="00E04682" w:rsidP="00E04682">
      <w:r>
        <w:t>Children in 3</w:t>
      </w:r>
      <w:r w:rsidRPr="00E04682">
        <w:rPr>
          <w:vertAlign w:val="superscript"/>
        </w:rPr>
        <w:t>rd</w:t>
      </w:r>
      <w:r>
        <w:t xml:space="preserve"> grade and above can participate in literature circles with very little modeling.  Children in younger grades, or children new to literature circles, will need explicit, </w:t>
      </w:r>
      <w:proofErr w:type="spellStart"/>
      <w:r>
        <w:t>scaffolded</w:t>
      </w:r>
      <w:proofErr w:type="spellEnd"/>
      <w:r>
        <w:t xml:space="preserve"> modeling of the procedures and roles for literature circles.</w:t>
      </w:r>
    </w:p>
    <w:p w14:paraId="639A330A" w14:textId="77777777" w:rsidR="00DF49B3" w:rsidRDefault="00DF49B3" w:rsidP="00E04682"/>
    <w:p w14:paraId="2DA4F647" w14:textId="77777777" w:rsidR="00E04682" w:rsidRDefault="00DF49B3" w:rsidP="00E04682">
      <w:r>
        <w:t xml:space="preserve">Within informational text there are non-redundant textual and visual features that require students to read and comprehend multiple modes and the relationships among them.  These multimodal aspects allow for informational text-specific roles that reflect these characteristics (Barone &amp; Barone, 2016). </w:t>
      </w:r>
    </w:p>
    <w:p w14:paraId="2C88CDFF" w14:textId="77777777" w:rsidR="00DF49B3" w:rsidRDefault="00DF49B3" w:rsidP="00E04682"/>
    <w:p w14:paraId="17537F10" w14:textId="77777777" w:rsidR="00E04682" w:rsidRDefault="00E04682" w:rsidP="00E04682">
      <w:r>
        <w:t>Each student is assigned a role for each literature circle discussion:</w:t>
      </w:r>
    </w:p>
    <w:p w14:paraId="793E50F7" w14:textId="77777777" w:rsidR="00E04682" w:rsidRDefault="00E04682" w:rsidP="00E04682"/>
    <w:p w14:paraId="66B510DC" w14:textId="77777777" w:rsidR="00E04682" w:rsidRPr="00E04682" w:rsidRDefault="00E04682" w:rsidP="00E04682">
      <w:pPr>
        <w:rPr>
          <w:b/>
        </w:rPr>
      </w:pPr>
      <w:r w:rsidRPr="00E04682">
        <w:rPr>
          <w:b/>
        </w:rPr>
        <w:t>Director</w:t>
      </w:r>
    </w:p>
    <w:p w14:paraId="4B54AEF3" w14:textId="77777777" w:rsidR="00E04682" w:rsidRDefault="00DF49B3" w:rsidP="00E04682">
      <w:pPr>
        <w:autoSpaceDE w:val="0"/>
        <w:autoSpaceDN w:val="0"/>
        <w:adjustRightInd w:val="0"/>
        <w:rPr>
          <w:rFonts w:cs="TimesNewRoman"/>
        </w:rPr>
      </w:pPr>
      <w:r>
        <w:rPr>
          <w:rFonts w:cs="TimesNewRoman"/>
        </w:rPr>
        <w:t>This person develops questions at a variety of levels, from explicit information to analysis, to engage the group.  He or she is also responsible for group behavior, where all students participate and listen to each other.</w:t>
      </w:r>
    </w:p>
    <w:p w14:paraId="0AC870C1" w14:textId="77777777" w:rsidR="00E04682" w:rsidRDefault="00E04682" w:rsidP="00E04682">
      <w:pPr>
        <w:autoSpaceDE w:val="0"/>
        <w:autoSpaceDN w:val="0"/>
        <w:adjustRightInd w:val="0"/>
        <w:rPr>
          <w:rFonts w:cs="TimesNewRoman"/>
        </w:rPr>
      </w:pPr>
    </w:p>
    <w:p w14:paraId="469A52BC" w14:textId="77777777" w:rsidR="00E04682" w:rsidRPr="00E04682" w:rsidRDefault="00DF49B3" w:rsidP="00E04682">
      <w:pPr>
        <w:autoSpaceDE w:val="0"/>
        <w:autoSpaceDN w:val="0"/>
        <w:adjustRightInd w:val="0"/>
        <w:rPr>
          <w:rFonts w:cs="TimesNewRoman"/>
          <w:b/>
        </w:rPr>
      </w:pPr>
      <w:r>
        <w:rPr>
          <w:rFonts w:cs="TimesNewRoman"/>
          <w:b/>
        </w:rPr>
        <w:t>Inventor</w:t>
      </w:r>
    </w:p>
    <w:p w14:paraId="2964E019" w14:textId="77777777" w:rsidR="00E04682" w:rsidRDefault="00DF49B3" w:rsidP="00E04682">
      <w:pPr>
        <w:autoSpaceDE w:val="0"/>
        <w:autoSpaceDN w:val="0"/>
        <w:adjustRightInd w:val="0"/>
        <w:rPr>
          <w:rFonts w:cs="TimesNewRoman"/>
        </w:rPr>
      </w:pPr>
      <w:r>
        <w:rPr>
          <w:rFonts w:cs="TimesNewRoman"/>
        </w:rPr>
        <w:t xml:space="preserve">This person creates a nonfiction text feature that the author did not include.  He or she might create a graph, chart, diagram, glossary, picture and caption, map, or other text feature. </w:t>
      </w:r>
    </w:p>
    <w:p w14:paraId="1DF5E4D8" w14:textId="77777777" w:rsidR="00E04682" w:rsidRDefault="00E04682" w:rsidP="00E04682">
      <w:pPr>
        <w:autoSpaceDE w:val="0"/>
        <w:autoSpaceDN w:val="0"/>
        <w:adjustRightInd w:val="0"/>
        <w:rPr>
          <w:rFonts w:cs="TimesNewRoman"/>
        </w:rPr>
      </w:pPr>
    </w:p>
    <w:p w14:paraId="7D58EA10" w14:textId="77777777" w:rsidR="00E04682" w:rsidRPr="00E04682" w:rsidRDefault="00DF49B3" w:rsidP="00E04682">
      <w:pPr>
        <w:autoSpaceDE w:val="0"/>
        <w:autoSpaceDN w:val="0"/>
        <w:adjustRightInd w:val="0"/>
        <w:rPr>
          <w:rFonts w:cs="TimesNewRoman"/>
          <w:b/>
        </w:rPr>
      </w:pPr>
      <w:r>
        <w:rPr>
          <w:rFonts w:cs="TimesNewRoman"/>
          <w:b/>
        </w:rPr>
        <w:t>Mapper</w:t>
      </w:r>
    </w:p>
    <w:p w14:paraId="57185F79" w14:textId="77777777" w:rsidR="00E04682" w:rsidRDefault="00DF49B3" w:rsidP="00E04682">
      <w:pPr>
        <w:autoSpaceDE w:val="0"/>
        <w:autoSpaceDN w:val="0"/>
        <w:adjustRightInd w:val="0"/>
        <w:rPr>
          <w:rFonts w:cs="TimesNewRoman"/>
        </w:rPr>
      </w:pPr>
      <w:r>
        <w:rPr>
          <w:rFonts w:cs="TimesNewRoman"/>
        </w:rPr>
        <w:t xml:space="preserve">This person creates a graphic organizer to share important information from reading.  He or she might create a T-chart, Venn diagram, brainstorm web, timeline, sequence chart, or any other format that helps to organize information. </w:t>
      </w:r>
    </w:p>
    <w:p w14:paraId="5D1381F1" w14:textId="77777777" w:rsidR="00E04682" w:rsidRDefault="00E04682" w:rsidP="00E04682">
      <w:pPr>
        <w:autoSpaceDE w:val="0"/>
        <w:autoSpaceDN w:val="0"/>
        <w:adjustRightInd w:val="0"/>
        <w:rPr>
          <w:rFonts w:cs="TimesNewRoman"/>
        </w:rPr>
      </w:pPr>
    </w:p>
    <w:p w14:paraId="506CE459" w14:textId="77777777" w:rsidR="00E04682" w:rsidRPr="00E04682" w:rsidRDefault="00DF49B3" w:rsidP="00E04682">
      <w:pPr>
        <w:autoSpaceDE w:val="0"/>
        <w:autoSpaceDN w:val="0"/>
        <w:adjustRightInd w:val="0"/>
        <w:rPr>
          <w:rFonts w:cs="TimesNewRoman"/>
          <w:b/>
        </w:rPr>
      </w:pPr>
      <w:r>
        <w:rPr>
          <w:rFonts w:cs="TimesNewRoman"/>
          <w:b/>
        </w:rPr>
        <w:t>Word Wizard</w:t>
      </w:r>
    </w:p>
    <w:p w14:paraId="7C811673" w14:textId="77777777" w:rsidR="00E04682" w:rsidRDefault="00DF49B3" w:rsidP="00E04682">
      <w:pPr>
        <w:autoSpaceDE w:val="0"/>
        <w:autoSpaceDN w:val="0"/>
        <w:adjustRightInd w:val="0"/>
        <w:rPr>
          <w:rFonts w:cs="TimesNewRoman"/>
        </w:rPr>
      </w:pPr>
      <w:r>
        <w:rPr>
          <w:rFonts w:cs="TimesNewRoman"/>
        </w:rPr>
        <w:t xml:space="preserve">This person locates new and interesting words that help other readers understand the text.  He or she figures out what the word means in context, looks up the </w:t>
      </w:r>
      <w:proofErr w:type="spellStart"/>
      <w:r>
        <w:rPr>
          <w:rFonts w:cs="TimesNewRoman"/>
        </w:rPr>
        <w:t>owrd</w:t>
      </w:r>
      <w:proofErr w:type="spellEnd"/>
      <w:r>
        <w:rPr>
          <w:rFonts w:cs="TimesNewRoman"/>
        </w:rPr>
        <w:t xml:space="preserve"> to find a dictionary meaning, and explains what the word means in kid-friendly language. </w:t>
      </w:r>
    </w:p>
    <w:p w14:paraId="7F473E19" w14:textId="77777777" w:rsidR="00E0471C" w:rsidRDefault="00E0471C" w:rsidP="00E04682">
      <w:pPr>
        <w:autoSpaceDE w:val="0"/>
        <w:autoSpaceDN w:val="0"/>
        <w:adjustRightInd w:val="0"/>
        <w:rPr>
          <w:rFonts w:cs="TimesNewRoman"/>
        </w:rPr>
      </w:pPr>
    </w:p>
    <w:p w14:paraId="6B263CE4" w14:textId="77777777" w:rsidR="00E0471C" w:rsidRPr="00E0471C" w:rsidRDefault="00DF49B3" w:rsidP="00E04682">
      <w:pPr>
        <w:autoSpaceDE w:val="0"/>
        <w:autoSpaceDN w:val="0"/>
        <w:adjustRightInd w:val="0"/>
        <w:rPr>
          <w:rFonts w:cs="TimesNewRoman"/>
          <w:b/>
        </w:rPr>
      </w:pPr>
      <w:r>
        <w:rPr>
          <w:rFonts w:cs="TimesNewRoman"/>
          <w:b/>
        </w:rPr>
        <w:t>Nonfiction Fact Finder</w:t>
      </w:r>
    </w:p>
    <w:p w14:paraId="34FAE1C0" w14:textId="77777777" w:rsidR="00E0471C" w:rsidRDefault="00DF49B3" w:rsidP="00E0471C">
      <w:pPr>
        <w:autoSpaceDE w:val="0"/>
        <w:autoSpaceDN w:val="0"/>
        <w:adjustRightInd w:val="0"/>
        <w:rPr>
          <w:rFonts w:cs="TimesNewRoman"/>
        </w:rPr>
      </w:pPr>
      <w:r>
        <w:rPr>
          <w:rFonts w:cs="TimesNewRoman"/>
        </w:rPr>
        <w:t xml:space="preserve">This person lists three facts discovered during reading and shares how these facts affect the topic the group is reading about.  The Nonfiction Fact Finder may write two facts and a lie to see if other students can figure out the lie. </w:t>
      </w:r>
    </w:p>
    <w:p w14:paraId="17B36462" w14:textId="77777777" w:rsidR="00DF49B3" w:rsidRDefault="00DF49B3" w:rsidP="00E0471C">
      <w:pPr>
        <w:autoSpaceDE w:val="0"/>
        <w:autoSpaceDN w:val="0"/>
        <w:adjustRightInd w:val="0"/>
        <w:rPr>
          <w:rFonts w:cs="TimesNewRoman"/>
        </w:rPr>
      </w:pPr>
    </w:p>
    <w:p w14:paraId="581ED114" w14:textId="77777777" w:rsidR="00DF49B3" w:rsidRDefault="00DF49B3" w:rsidP="00E0471C">
      <w:pPr>
        <w:autoSpaceDE w:val="0"/>
        <w:autoSpaceDN w:val="0"/>
        <w:adjustRightInd w:val="0"/>
        <w:rPr>
          <w:rFonts w:cs="TimesNewRoman"/>
          <w:b/>
        </w:rPr>
      </w:pPr>
      <w:r w:rsidRPr="00DF49B3">
        <w:rPr>
          <w:rFonts w:cs="TimesNewRoman"/>
          <w:b/>
        </w:rPr>
        <w:t>Visual Viewer</w:t>
      </w:r>
    </w:p>
    <w:p w14:paraId="3147BF10" w14:textId="77777777" w:rsidR="00DF49B3" w:rsidRPr="00DF49B3" w:rsidRDefault="00DF49B3" w:rsidP="00E0471C">
      <w:pPr>
        <w:autoSpaceDE w:val="0"/>
        <w:autoSpaceDN w:val="0"/>
        <w:adjustRightInd w:val="0"/>
        <w:rPr>
          <w:rFonts w:cs="TimesNewRoman"/>
        </w:rPr>
      </w:pPr>
      <w:r>
        <w:rPr>
          <w:rFonts w:cs="TimesNewRoman"/>
        </w:rPr>
        <w:t xml:space="preserve">This person draws an image connected to the group’s reading of the text.  He or she explains the image and its connection to the reading. </w:t>
      </w:r>
    </w:p>
    <w:sectPr w:rsidR="00DF49B3" w:rsidRPr="00DF49B3" w:rsidSect="00E047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82"/>
    <w:rsid w:val="000F366A"/>
    <w:rsid w:val="00105E45"/>
    <w:rsid w:val="00196C43"/>
    <w:rsid w:val="0020407B"/>
    <w:rsid w:val="00AC6117"/>
    <w:rsid w:val="00DF49B3"/>
    <w:rsid w:val="00E04682"/>
    <w:rsid w:val="00E0471C"/>
    <w:rsid w:val="00F0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BB255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Baker, Jane</cp:lastModifiedBy>
  <cp:revision>2</cp:revision>
  <dcterms:created xsi:type="dcterms:W3CDTF">2016-07-14T00:55:00Z</dcterms:created>
  <dcterms:modified xsi:type="dcterms:W3CDTF">2016-07-14T00:55:00Z</dcterms:modified>
</cp:coreProperties>
</file>