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20" w:rsidRDefault="00E520B5">
      <w:pPr>
        <w:rPr>
          <w:sz w:val="112"/>
          <w:szCs w:val="112"/>
        </w:rPr>
      </w:pPr>
      <w:r w:rsidRPr="00E520B5">
        <w:rPr>
          <w:sz w:val="112"/>
          <w:szCs w:val="112"/>
        </w:rPr>
        <w:t>To Wrap or Not to Wrap?</w:t>
      </w:r>
    </w:p>
    <w:p w:rsidR="00E520B5" w:rsidRDefault="00E520B5">
      <w:pPr>
        <w:rPr>
          <w:sz w:val="112"/>
          <w:szCs w:val="112"/>
        </w:rPr>
      </w:pPr>
    </w:p>
    <w:p w:rsidR="00E520B5" w:rsidRDefault="00E520B5">
      <w:pPr>
        <w:rPr>
          <w:sz w:val="112"/>
          <w:szCs w:val="112"/>
        </w:rPr>
      </w:pPr>
    </w:p>
    <w:p w:rsidR="00E520B5" w:rsidRDefault="00E520B5">
      <w:pPr>
        <w:rPr>
          <w:sz w:val="112"/>
          <w:szCs w:val="112"/>
        </w:rPr>
      </w:pPr>
    </w:p>
    <w:p w:rsidR="00E520B5" w:rsidRDefault="00E520B5">
      <w:pPr>
        <w:rPr>
          <w:sz w:val="112"/>
          <w:szCs w:val="112"/>
        </w:rPr>
      </w:pPr>
    </w:p>
    <w:p w:rsidR="00E520B5" w:rsidRDefault="00E520B5">
      <w:pPr>
        <w:rPr>
          <w:sz w:val="112"/>
          <w:szCs w:val="112"/>
        </w:rPr>
      </w:pPr>
    </w:p>
    <w:p w:rsidR="00E520B5" w:rsidRDefault="00E520B5">
      <w:pPr>
        <w:rPr>
          <w:sz w:val="112"/>
          <w:szCs w:val="112"/>
          <w:u w:val="single"/>
        </w:rPr>
      </w:pPr>
      <w:r w:rsidRPr="00E520B5">
        <w:rPr>
          <w:sz w:val="112"/>
          <w:szCs w:val="112"/>
          <w:u w:val="single"/>
        </w:rPr>
        <w:lastRenderedPageBreak/>
        <w:t>Materials: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Bread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Cheese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Watermelon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Banana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Ziploc bag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Brown paper bags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 xml:space="preserve">Foil </w:t>
      </w:r>
    </w:p>
    <w:p w:rsidR="00E520B5" w:rsidRDefault="00E520B5">
      <w:pPr>
        <w:rPr>
          <w:sz w:val="40"/>
          <w:szCs w:val="40"/>
        </w:rPr>
      </w:pPr>
      <w:r>
        <w:rPr>
          <w:sz w:val="40"/>
          <w:szCs w:val="40"/>
        </w:rPr>
        <w:t>Saran wrap</w:t>
      </w: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Pr="005C79C9" w:rsidRDefault="005C79C9">
      <w:pPr>
        <w:rPr>
          <w:sz w:val="76"/>
          <w:szCs w:val="76"/>
          <w:u w:val="single"/>
        </w:rPr>
      </w:pPr>
      <w:r>
        <w:rPr>
          <w:sz w:val="76"/>
          <w:szCs w:val="76"/>
          <w:u w:val="single"/>
        </w:rPr>
        <w:lastRenderedPageBreak/>
        <w:t>Observations after</w:t>
      </w:r>
      <w:r w:rsidRPr="005C79C9">
        <w:rPr>
          <w:sz w:val="76"/>
          <w:szCs w:val="76"/>
          <w:u w:val="single"/>
        </w:rPr>
        <w:t xml:space="preserve"> 5 days</w:t>
      </w:r>
      <w:r>
        <w:rPr>
          <w:sz w:val="76"/>
          <w:szCs w:val="76"/>
          <w:u w:val="single"/>
        </w:rPr>
        <w:t>:</w:t>
      </w:r>
    </w:p>
    <w:tbl>
      <w:tblPr>
        <w:tblStyle w:val="TableGrid"/>
        <w:tblW w:w="10186" w:type="dxa"/>
        <w:tblLook w:val="04A0" w:firstRow="1" w:lastRow="0" w:firstColumn="1" w:lastColumn="0" w:noHBand="0" w:noVBand="1"/>
      </w:tblPr>
      <w:tblGrid>
        <w:gridCol w:w="2339"/>
        <w:gridCol w:w="1933"/>
        <w:gridCol w:w="1941"/>
        <w:gridCol w:w="1938"/>
        <w:gridCol w:w="2035"/>
      </w:tblGrid>
      <w:tr w:rsidR="00B93F76" w:rsidTr="00B93F76">
        <w:trPr>
          <w:trHeight w:val="2803"/>
        </w:trPr>
        <w:tc>
          <w:tcPr>
            <w:tcW w:w="2339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Specimens</w:t>
            </w:r>
          </w:p>
        </w:tc>
        <w:tc>
          <w:tcPr>
            <w:tcW w:w="1933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Saran Wrap</w:t>
            </w:r>
          </w:p>
        </w:tc>
        <w:tc>
          <w:tcPr>
            <w:tcW w:w="1941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Ziploc Bag</w:t>
            </w:r>
          </w:p>
        </w:tc>
        <w:tc>
          <w:tcPr>
            <w:tcW w:w="1938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Paper Bag</w:t>
            </w:r>
          </w:p>
        </w:tc>
        <w:tc>
          <w:tcPr>
            <w:tcW w:w="2035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Aluminum Foil</w:t>
            </w:r>
          </w:p>
        </w:tc>
      </w:tr>
      <w:tr w:rsidR="00B93F76" w:rsidTr="00B93F76">
        <w:trPr>
          <w:trHeight w:val="1379"/>
        </w:trPr>
        <w:tc>
          <w:tcPr>
            <w:tcW w:w="2339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Bread</w:t>
            </w:r>
          </w:p>
        </w:tc>
        <w:tc>
          <w:tcPr>
            <w:tcW w:w="1933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41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38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2035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</w:tr>
      <w:tr w:rsidR="00B93F76" w:rsidTr="00B93F76">
        <w:trPr>
          <w:trHeight w:val="1379"/>
        </w:trPr>
        <w:tc>
          <w:tcPr>
            <w:tcW w:w="2339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Banana</w:t>
            </w:r>
          </w:p>
        </w:tc>
        <w:tc>
          <w:tcPr>
            <w:tcW w:w="1933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41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38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2035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</w:tr>
      <w:tr w:rsidR="00B93F76" w:rsidTr="00B93F76">
        <w:trPr>
          <w:trHeight w:val="1379"/>
        </w:trPr>
        <w:tc>
          <w:tcPr>
            <w:tcW w:w="2339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watermelon</w:t>
            </w:r>
          </w:p>
        </w:tc>
        <w:tc>
          <w:tcPr>
            <w:tcW w:w="1933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41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38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2035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</w:tr>
      <w:tr w:rsidR="00B93F76" w:rsidTr="00B93F76">
        <w:trPr>
          <w:trHeight w:val="1423"/>
        </w:trPr>
        <w:tc>
          <w:tcPr>
            <w:tcW w:w="2339" w:type="dxa"/>
          </w:tcPr>
          <w:p w:rsidR="00B93F76" w:rsidRDefault="00B93F76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cheese</w:t>
            </w:r>
          </w:p>
        </w:tc>
        <w:tc>
          <w:tcPr>
            <w:tcW w:w="1933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41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38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2035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</w:tr>
      <w:tr w:rsidR="00B93F76" w:rsidTr="00B93F76">
        <w:trPr>
          <w:trHeight w:val="1379"/>
        </w:trPr>
        <w:tc>
          <w:tcPr>
            <w:tcW w:w="2339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33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41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1938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  <w:tc>
          <w:tcPr>
            <w:tcW w:w="2035" w:type="dxa"/>
          </w:tcPr>
          <w:p w:rsidR="00B93F76" w:rsidRDefault="00B93F76">
            <w:pPr>
              <w:rPr>
                <w:sz w:val="40"/>
                <w:szCs w:val="40"/>
              </w:rPr>
            </w:pPr>
          </w:p>
        </w:tc>
      </w:tr>
    </w:tbl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Pr="00A704AC" w:rsidRDefault="00B93F76">
      <w:pPr>
        <w:rPr>
          <w:sz w:val="72"/>
          <w:szCs w:val="72"/>
        </w:rPr>
      </w:pPr>
      <w:r w:rsidRPr="00A704AC">
        <w:rPr>
          <w:sz w:val="72"/>
          <w:szCs w:val="72"/>
          <w:u w:val="single"/>
        </w:rPr>
        <w:t>Purpose</w:t>
      </w:r>
      <w:r w:rsidRPr="00A704AC">
        <w:rPr>
          <w:sz w:val="72"/>
          <w:szCs w:val="72"/>
        </w:rPr>
        <w:t>: To determine which food wrapping works best to prevent food spoilage.</w:t>
      </w: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B93F76" w:rsidRDefault="00B93F76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5C79C9">
      <w:pPr>
        <w:rPr>
          <w:sz w:val="40"/>
          <w:szCs w:val="40"/>
        </w:rPr>
      </w:pPr>
    </w:p>
    <w:p w:rsidR="005C79C9" w:rsidRDefault="00F50E38">
      <w:pPr>
        <w:rPr>
          <w:sz w:val="72"/>
          <w:szCs w:val="72"/>
        </w:rPr>
      </w:pPr>
      <w:r w:rsidRPr="00F50E38">
        <w:rPr>
          <w:sz w:val="72"/>
          <w:szCs w:val="72"/>
          <w:u w:val="single"/>
        </w:rPr>
        <w:lastRenderedPageBreak/>
        <w:t>Hypothesis:</w:t>
      </w:r>
      <w:r w:rsidRPr="00F50E38">
        <w:rPr>
          <w:sz w:val="72"/>
          <w:szCs w:val="72"/>
        </w:rPr>
        <w:t xml:space="preserve"> </w:t>
      </w:r>
      <w:r w:rsidR="002D118D">
        <w:rPr>
          <w:sz w:val="72"/>
          <w:szCs w:val="72"/>
        </w:rPr>
        <w:t>Food will remain fresh longer in the plastic wrappings (saran wrap, and Ziploc baggies).</w:t>
      </w: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</w:p>
    <w:p w:rsidR="00F50E38" w:rsidRDefault="00F50E38">
      <w:pPr>
        <w:rPr>
          <w:sz w:val="72"/>
          <w:szCs w:val="72"/>
        </w:rPr>
      </w:pPr>
      <w:r>
        <w:rPr>
          <w:sz w:val="72"/>
          <w:szCs w:val="72"/>
          <w:u w:val="single"/>
        </w:rPr>
        <w:t>Procedure:</w:t>
      </w:r>
      <w:r>
        <w:rPr>
          <w:sz w:val="72"/>
          <w:szCs w:val="72"/>
        </w:rPr>
        <w:t xml:space="preserve"> </w:t>
      </w:r>
    </w:p>
    <w:p w:rsidR="00990F06" w:rsidRDefault="00990F06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90F06">
        <w:rPr>
          <w:sz w:val="40"/>
          <w:szCs w:val="40"/>
        </w:rPr>
        <w:t xml:space="preserve">Gather all needed materials. </w:t>
      </w:r>
    </w:p>
    <w:p w:rsidR="00990F06" w:rsidRPr="00990F06" w:rsidRDefault="00990F06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90F06">
        <w:rPr>
          <w:sz w:val="40"/>
          <w:szCs w:val="40"/>
        </w:rPr>
        <w:t>Make a control for each refrigerator/room temperature.</w:t>
      </w:r>
    </w:p>
    <w:p w:rsidR="00990F06" w:rsidRDefault="00990F06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90F06">
        <w:rPr>
          <w:sz w:val="40"/>
          <w:szCs w:val="40"/>
        </w:rPr>
        <w:t>Wrap each of the items in each of the wrappings</w:t>
      </w:r>
      <w:r>
        <w:rPr>
          <w:sz w:val="40"/>
          <w:szCs w:val="40"/>
        </w:rPr>
        <w:t>.</w:t>
      </w:r>
    </w:p>
    <w:p w:rsidR="00057C97" w:rsidRDefault="00990F06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Set up a station </w:t>
      </w:r>
      <w:r w:rsidR="00057C97">
        <w:rPr>
          <w:sz w:val="40"/>
          <w:szCs w:val="40"/>
        </w:rPr>
        <w:t xml:space="preserve">of wrapped items </w:t>
      </w:r>
      <w:r>
        <w:rPr>
          <w:sz w:val="40"/>
          <w:szCs w:val="40"/>
        </w:rPr>
        <w:t>in the refrigerator</w:t>
      </w:r>
      <w:r w:rsidR="00057C97">
        <w:rPr>
          <w:sz w:val="40"/>
          <w:szCs w:val="40"/>
        </w:rPr>
        <w:t xml:space="preserve"> and on the counter.</w:t>
      </w:r>
    </w:p>
    <w:p w:rsidR="00057C97" w:rsidRDefault="00057C97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Take photos of controls.</w:t>
      </w:r>
    </w:p>
    <w:p w:rsidR="00057C97" w:rsidRDefault="00057C97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Wait for 5 days and record your observations.</w:t>
      </w:r>
    </w:p>
    <w:p w:rsidR="00990F06" w:rsidRDefault="00057C97" w:rsidP="00990F06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After 5 days analyze the data and formulate the conclusion.</w:t>
      </w:r>
    </w:p>
    <w:p w:rsidR="003569DC" w:rsidRDefault="003569DC" w:rsidP="003569DC">
      <w:pPr>
        <w:rPr>
          <w:sz w:val="40"/>
          <w:szCs w:val="40"/>
        </w:rPr>
      </w:pPr>
    </w:p>
    <w:p w:rsidR="003569DC" w:rsidRDefault="003569DC" w:rsidP="003569DC">
      <w:pPr>
        <w:rPr>
          <w:sz w:val="40"/>
          <w:szCs w:val="40"/>
        </w:rPr>
      </w:pPr>
    </w:p>
    <w:p w:rsidR="003569DC" w:rsidRDefault="003569DC" w:rsidP="003569DC">
      <w:pPr>
        <w:rPr>
          <w:sz w:val="40"/>
          <w:szCs w:val="40"/>
        </w:rPr>
      </w:pPr>
    </w:p>
    <w:p w:rsidR="003569DC" w:rsidRDefault="003569DC" w:rsidP="003569DC">
      <w:pPr>
        <w:rPr>
          <w:sz w:val="40"/>
          <w:szCs w:val="40"/>
        </w:rPr>
      </w:pPr>
    </w:p>
    <w:p w:rsidR="003569DC" w:rsidRDefault="003569DC" w:rsidP="003569DC">
      <w:pPr>
        <w:rPr>
          <w:sz w:val="40"/>
          <w:szCs w:val="40"/>
        </w:rPr>
      </w:pPr>
    </w:p>
    <w:p w:rsidR="003569DC" w:rsidRDefault="003569DC" w:rsidP="003569DC">
      <w:pPr>
        <w:rPr>
          <w:sz w:val="40"/>
          <w:szCs w:val="40"/>
        </w:rPr>
      </w:pPr>
    </w:p>
    <w:p w:rsidR="003569DC" w:rsidRPr="003569DC" w:rsidRDefault="003569DC" w:rsidP="003569DC">
      <w:pPr>
        <w:rPr>
          <w:sz w:val="56"/>
          <w:szCs w:val="56"/>
        </w:rPr>
      </w:pPr>
      <w:r w:rsidRPr="003569DC">
        <w:rPr>
          <w:sz w:val="72"/>
          <w:szCs w:val="72"/>
          <w:u w:val="single"/>
        </w:rPr>
        <w:t>Conclusion:</w:t>
      </w:r>
      <w:r w:rsidRPr="003569DC">
        <w:rPr>
          <w:sz w:val="72"/>
          <w:szCs w:val="72"/>
        </w:rPr>
        <w:t xml:space="preserve"> </w:t>
      </w:r>
      <w:r>
        <w:rPr>
          <w:sz w:val="56"/>
          <w:szCs w:val="56"/>
        </w:rPr>
        <w:t xml:space="preserve">After our 5 </w:t>
      </w:r>
      <w:proofErr w:type="gramStart"/>
      <w:r>
        <w:rPr>
          <w:sz w:val="56"/>
          <w:szCs w:val="56"/>
        </w:rPr>
        <w:t>day</w:t>
      </w:r>
      <w:proofErr w:type="gramEnd"/>
      <w:r>
        <w:rPr>
          <w:sz w:val="56"/>
          <w:szCs w:val="56"/>
        </w:rPr>
        <w:t xml:space="preserve"> trial we conclude that foods remain fresh longer when refrigerated, and wrapped in saran wrap or Ziploc baggies. (With exception of the watermelon.)</w:t>
      </w:r>
      <w:bookmarkStart w:id="0" w:name="_GoBack"/>
      <w:bookmarkEnd w:id="0"/>
    </w:p>
    <w:sectPr w:rsidR="003569DC" w:rsidRPr="003569DC" w:rsidSect="00E52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B548F"/>
    <w:multiLevelType w:val="hybridMultilevel"/>
    <w:tmpl w:val="B088E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B5"/>
    <w:rsid w:val="00057C97"/>
    <w:rsid w:val="002D118D"/>
    <w:rsid w:val="003569DC"/>
    <w:rsid w:val="00370F4B"/>
    <w:rsid w:val="005C79C9"/>
    <w:rsid w:val="005F56E0"/>
    <w:rsid w:val="00990F06"/>
    <w:rsid w:val="00A51796"/>
    <w:rsid w:val="00A704AC"/>
    <w:rsid w:val="00B93F76"/>
    <w:rsid w:val="00E520B5"/>
    <w:rsid w:val="00E64C89"/>
    <w:rsid w:val="00F5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77E88"/>
  <w15:chartTrackingRefBased/>
  <w15:docId w15:val="{F64EFA28-4175-4F7A-962B-498FA3F1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B93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6967</TotalTime>
  <Pages>7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2017-07-13T18:18:00Z</dcterms:created>
  <dcterms:modified xsi:type="dcterms:W3CDTF">2017-07-19T15:40:00Z</dcterms:modified>
</cp:coreProperties>
</file>